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75" w:rsidRPr="001D7358" w:rsidRDefault="000F2975" w:rsidP="000F2975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0F2975" w:rsidRPr="00F503DF" w:rsidRDefault="00FF0E95" w:rsidP="00FF0E95">
      <w:pPr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F503DF">
        <w:rPr>
          <w:rFonts w:ascii="Times New Roman" w:hAnsi="Times New Roman"/>
          <w:b/>
          <w:sz w:val="27"/>
          <w:szCs w:val="27"/>
          <w:lang w:val="ru-RU"/>
        </w:rPr>
        <w:t xml:space="preserve">Мой ребенок стал себя странно вести, мне кажется, что он попал под влияние плохой компании и употребляет запрещенные вещества. </w:t>
      </w:r>
      <w:r w:rsidR="000F2975" w:rsidRPr="00F503DF">
        <w:rPr>
          <w:rFonts w:ascii="Times New Roman" w:hAnsi="Times New Roman"/>
          <w:b/>
          <w:sz w:val="27"/>
          <w:szCs w:val="27"/>
        </w:rPr>
        <w:t xml:space="preserve">Как своевременно предотвратить усугубление ситуации, если ребенок употребляет наркотические средства? </w:t>
      </w:r>
    </w:p>
    <w:p w:rsidR="000F2975" w:rsidRDefault="000F2975" w:rsidP="000F2975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8310F3">
        <w:rPr>
          <w:rFonts w:ascii="Times New Roman" w:hAnsi="Times New Roman"/>
          <w:sz w:val="27"/>
          <w:szCs w:val="27"/>
        </w:rPr>
        <w:t xml:space="preserve">У несовершеннолетних зависимость от наркотических средств может наблюдаться в скрытности, нежелании общения, избегания вопросов, хитрости, раздражительности. Также о наркотической  зависимости может говорить внешний вид ребенка. </w:t>
      </w:r>
    </w:p>
    <w:p w:rsidR="00F503DF" w:rsidRPr="00F503DF" w:rsidRDefault="00F503DF" w:rsidP="000F2975">
      <w:pPr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F503DF">
        <w:rPr>
          <w:rFonts w:ascii="Times New Roman" w:hAnsi="Times New Roman"/>
          <w:b/>
          <w:sz w:val="27"/>
          <w:szCs w:val="27"/>
          <w:lang w:val="ru-RU"/>
        </w:rPr>
        <w:t xml:space="preserve">На какие признаки необходимо обратить </w:t>
      </w:r>
      <w:r w:rsidR="00DC60AA">
        <w:rPr>
          <w:rFonts w:ascii="Times New Roman" w:hAnsi="Times New Roman"/>
          <w:b/>
          <w:sz w:val="27"/>
          <w:szCs w:val="27"/>
          <w:lang w:val="ru-RU"/>
        </w:rPr>
        <w:t>особое внимание</w:t>
      </w:r>
      <w:r w:rsidRPr="00F503DF">
        <w:rPr>
          <w:rFonts w:ascii="Times New Roman" w:hAnsi="Times New Roman"/>
          <w:b/>
          <w:sz w:val="27"/>
          <w:szCs w:val="27"/>
          <w:lang w:val="ru-RU"/>
        </w:rPr>
        <w:t>?</w:t>
      </w:r>
    </w:p>
    <w:p w:rsidR="000F2975" w:rsidRPr="008310F3" w:rsidRDefault="00E66B51" w:rsidP="000F297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8310F3">
        <w:rPr>
          <w:rFonts w:ascii="Times New Roman" w:hAnsi="Times New Roman"/>
          <w:sz w:val="27"/>
          <w:szCs w:val="27"/>
          <w:lang w:val="ru-RU"/>
        </w:rPr>
        <w:t>Вы</w:t>
      </w:r>
      <w:r w:rsidR="000F2975" w:rsidRPr="008310F3">
        <w:rPr>
          <w:rFonts w:ascii="Times New Roman" w:hAnsi="Times New Roman"/>
          <w:sz w:val="27"/>
          <w:szCs w:val="27"/>
        </w:rPr>
        <w:t xml:space="preserve"> можете заметить пропажу дорогих вещей </w:t>
      </w:r>
      <w:r w:rsidR="00DC60AA">
        <w:rPr>
          <w:rFonts w:ascii="Times New Roman" w:hAnsi="Times New Roman"/>
          <w:sz w:val="27"/>
          <w:szCs w:val="27"/>
          <w:lang w:val="ru-RU"/>
        </w:rPr>
        <w:t>дома</w:t>
      </w:r>
      <w:r w:rsidR="000F2975" w:rsidRPr="008310F3">
        <w:rPr>
          <w:rFonts w:ascii="Times New Roman" w:hAnsi="Times New Roman"/>
          <w:sz w:val="27"/>
          <w:szCs w:val="27"/>
        </w:rPr>
        <w:t>, которые реализуются им в ломбардах с целью извлечения прибыли для дальнейшей покупки наркотических средств.</w:t>
      </w:r>
    </w:p>
    <w:p w:rsidR="000F2975" w:rsidRDefault="000F2975" w:rsidP="000F2975">
      <w:pPr>
        <w:ind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8310F3">
        <w:rPr>
          <w:rFonts w:ascii="Times New Roman" w:hAnsi="Times New Roman"/>
          <w:sz w:val="27"/>
          <w:szCs w:val="27"/>
        </w:rPr>
        <w:t>Возвращаясь к внешнему виду можно заметить, как ребенок становиться неопрятен, перестает  соблюдать гигиену, старается носить вещи с длинным рукавом, кожа лица становится бледной, зрачки расширены, на теле появляются  синяки, порезы. Эмоциональное состояние ребенка также становится нестабильным, он то смеется, то становится раздражительным или наоборот апатичным.</w:t>
      </w:r>
    </w:p>
    <w:p w:rsidR="00DC60AA" w:rsidRPr="00DC60AA" w:rsidRDefault="00DC60AA" w:rsidP="000F2975">
      <w:pPr>
        <w:ind w:firstLine="709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DC60AA">
        <w:rPr>
          <w:rFonts w:ascii="Times New Roman" w:hAnsi="Times New Roman"/>
          <w:b/>
          <w:sz w:val="27"/>
          <w:szCs w:val="27"/>
          <w:lang w:val="ru-RU"/>
        </w:rPr>
        <w:t xml:space="preserve">Какая ответственность может наступить за употребление наркотических средств? </w:t>
      </w:r>
    </w:p>
    <w:p w:rsidR="000F2975" w:rsidRPr="008310F3" w:rsidRDefault="000F2975" w:rsidP="000F2975">
      <w:pPr>
        <w:jc w:val="both"/>
        <w:rPr>
          <w:rFonts w:ascii="Times New Roman" w:hAnsi="Times New Roman"/>
          <w:sz w:val="27"/>
          <w:szCs w:val="27"/>
        </w:rPr>
      </w:pPr>
      <w:r w:rsidRPr="008310F3">
        <w:rPr>
          <w:rFonts w:ascii="Times New Roman" w:hAnsi="Times New Roman"/>
          <w:sz w:val="27"/>
          <w:szCs w:val="27"/>
        </w:rPr>
        <w:tab/>
        <w:t>Ответственность 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0F2975" w:rsidRDefault="000F2975" w:rsidP="000F2975">
      <w:pPr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8310F3">
        <w:rPr>
          <w:rFonts w:ascii="Times New Roman" w:hAnsi="Times New Roman"/>
          <w:sz w:val="27"/>
          <w:szCs w:val="27"/>
        </w:rPr>
        <w:t xml:space="preserve">Ответственность за употребление наркотических средств или психотропных веществ без назначения врача либо новых потенциально опасных психоактивных веществ предусмотрена ответственность в виде штрафа в размере до пяти тысяч рублей или административный арест на срок до пятнадцати суток (ч. 1 статьи 6.9 Кодекса об административных правонарушениях Российской Федерации). </w:t>
      </w:r>
    </w:p>
    <w:p w:rsidR="00944C0B" w:rsidRPr="00944C0B" w:rsidRDefault="00944C0B" w:rsidP="000F2975">
      <w:pPr>
        <w:ind w:firstLine="708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944C0B">
        <w:rPr>
          <w:rFonts w:ascii="Times New Roman" w:hAnsi="Times New Roman"/>
          <w:b/>
          <w:sz w:val="27"/>
          <w:szCs w:val="27"/>
          <w:lang w:val="ru-RU"/>
        </w:rPr>
        <w:t xml:space="preserve">А родители тоже могут быть привлечены к ответственности? </w:t>
      </w:r>
    </w:p>
    <w:p w:rsidR="000F2975" w:rsidRDefault="000F2975" w:rsidP="000F2975">
      <w:pPr>
        <w:ind w:firstLine="708"/>
        <w:jc w:val="both"/>
        <w:rPr>
          <w:rFonts w:ascii="Times New Roman" w:hAnsi="Times New Roman"/>
          <w:sz w:val="27"/>
          <w:szCs w:val="27"/>
          <w:lang w:val="ru-RU"/>
        </w:rPr>
      </w:pPr>
      <w:r w:rsidRPr="008310F3">
        <w:rPr>
          <w:rFonts w:ascii="Times New Roman" w:hAnsi="Times New Roman"/>
          <w:sz w:val="27"/>
          <w:szCs w:val="27"/>
        </w:rPr>
        <w:t>Отдельная ответственность предусмотрена Кодексом об административных правонарушениях Российской Федерации и для родителей: штраф до двух тысяч рублей за потребление несовершеннолетними наркотических средств или психотропных веществ, новых потенциально опасных психоактивных веществ или одурманивающих веществ.</w:t>
      </w:r>
    </w:p>
    <w:p w:rsidR="001D7358" w:rsidRPr="001D7358" w:rsidRDefault="001D7358" w:rsidP="000F2975">
      <w:pPr>
        <w:ind w:firstLine="708"/>
        <w:jc w:val="both"/>
        <w:rPr>
          <w:rFonts w:ascii="Times New Roman" w:hAnsi="Times New Roman"/>
          <w:b/>
          <w:sz w:val="27"/>
          <w:szCs w:val="27"/>
          <w:lang w:val="ru-RU"/>
        </w:rPr>
      </w:pPr>
      <w:r w:rsidRPr="001D7358">
        <w:rPr>
          <w:rFonts w:ascii="Times New Roman" w:hAnsi="Times New Roman"/>
          <w:b/>
          <w:sz w:val="27"/>
          <w:szCs w:val="27"/>
          <w:lang w:val="ru-RU"/>
        </w:rPr>
        <w:t>Куда необходимо обратиться за получением специализированной помощи?</w:t>
      </w:r>
    </w:p>
    <w:p w:rsidR="000F2975" w:rsidRPr="008310F3" w:rsidRDefault="000F2975" w:rsidP="000F2975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8310F3">
        <w:rPr>
          <w:rFonts w:ascii="Times New Roman" w:hAnsi="Times New Roman"/>
          <w:sz w:val="27"/>
          <w:szCs w:val="27"/>
        </w:rPr>
        <w:t xml:space="preserve">Для получения помощи, консультаций и избавления от наркотической зависимости </w:t>
      </w:r>
      <w:r w:rsidR="008310F3" w:rsidRPr="008310F3">
        <w:rPr>
          <w:rFonts w:ascii="Times New Roman" w:hAnsi="Times New Roman"/>
          <w:sz w:val="27"/>
          <w:szCs w:val="27"/>
          <w:lang w:val="ru-RU"/>
        </w:rPr>
        <w:t>родители</w:t>
      </w:r>
      <w:r w:rsidR="008310F3" w:rsidRPr="008310F3">
        <w:rPr>
          <w:rFonts w:ascii="Times New Roman" w:hAnsi="Times New Roman"/>
          <w:sz w:val="27"/>
          <w:szCs w:val="27"/>
        </w:rPr>
        <w:t xml:space="preserve"> мо</w:t>
      </w:r>
      <w:r w:rsidR="008310F3" w:rsidRPr="008310F3">
        <w:rPr>
          <w:rFonts w:ascii="Times New Roman" w:hAnsi="Times New Roman"/>
          <w:sz w:val="27"/>
          <w:szCs w:val="27"/>
          <w:lang w:val="ru-RU"/>
        </w:rPr>
        <w:t>гут</w:t>
      </w:r>
      <w:r w:rsidRPr="008310F3">
        <w:rPr>
          <w:rFonts w:ascii="Times New Roman" w:hAnsi="Times New Roman"/>
          <w:sz w:val="27"/>
          <w:szCs w:val="27"/>
        </w:rPr>
        <w:t xml:space="preserve"> обратиться:</w:t>
      </w:r>
    </w:p>
    <w:p w:rsidR="000F2975" w:rsidRPr="008310F3" w:rsidRDefault="000F2975" w:rsidP="00BA665B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8310F3">
        <w:rPr>
          <w:rFonts w:ascii="Times New Roman" w:hAnsi="Times New Roman"/>
          <w:sz w:val="27"/>
          <w:szCs w:val="27"/>
        </w:rPr>
        <w:t>ГБУЗ СО «Тольяттин</w:t>
      </w:r>
      <w:r w:rsidR="00BA665B">
        <w:rPr>
          <w:rFonts w:ascii="Times New Roman" w:hAnsi="Times New Roman"/>
          <w:sz w:val="27"/>
          <w:szCs w:val="27"/>
        </w:rPr>
        <w:t>ский наркологический диспансер»</w:t>
      </w:r>
      <w:r w:rsidR="00BA665B">
        <w:rPr>
          <w:rFonts w:ascii="Times New Roman" w:hAnsi="Times New Roman"/>
          <w:sz w:val="27"/>
          <w:szCs w:val="27"/>
          <w:lang w:val="ru-RU"/>
        </w:rPr>
        <w:t xml:space="preserve">, </w:t>
      </w:r>
      <w:r w:rsidR="00BA665B" w:rsidRPr="008310F3">
        <w:rPr>
          <w:rFonts w:ascii="Times New Roman" w:hAnsi="Times New Roman"/>
          <w:sz w:val="27"/>
          <w:szCs w:val="27"/>
        </w:rPr>
        <w:t>в котором оказывается амбулаторная помощь, стационарное лечение, а также проходи</w:t>
      </w:r>
      <w:r w:rsidR="00BA665B">
        <w:rPr>
          <w:rFonts w:ascii="Times New Roman" w:hAnsi="Times New Roman"/>
          <w:sz w:val="27"/>
          <w:szCs w:val="27"/>
        </w:rPr>
        <w:t>т реабилитация наркозависимых</w:t>
      </w:r>
      <w:r w:rsidR="00BA665B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8310F3">
        <w:rPr>
          <w:rFonts w:ascii="Times New Roman" w:hAnsi="Times New Roman"/>
          <w:sz w:val="27"/>
          <w:szCs w:val="27"/>
        </w:rPr>
        <w:t>расположен</w:t>
      </w:r>
      <w:r w:rsidR="00BA665B">
        <w:rPr>
          <w:rFonts w:ascii="Times New Roman" w:hAnsi="Times New Roman"/>
          <w:sz w:val="27"/>
          <w:szCs w:val="27"/>
          <w:lang w:val="ru-RU"/>
        </w:rPr>
        <w:t>ный</w:t>
      </w:r>
      <w:r w:rsidRPr="008310F3">
        <w:rPr>
          <w:rFonts w:ascii="Times New Roman" w:hAnsi="Times New Roman"/>
          <w:sz w:val="27"/>
          <w:szCs w:val="27"/>
        </w:rPr>
        <w:t xml:space="preserve"> по адресу: г. Тольятти, ул. Победы, д. 28 (тел. 22-22-86); б-р Космонавтов, д. 5 (тел. 30-15-93); реабилитационный центр (тел. 45-94-66).</w:t>
      </w:r>
    </w:p>
    <w:p w:rsidR="000F2975" w:rsidRPr="008310F3" w:rsidRDefault="000F2975" w:rsidP="008310F3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8310F3">
        <w:rPr>
          <w:rFonts w:ascii="Times New Roman" w:hAnsi="Times New Roman"/>
          <w:sz w:val="27"/>
          <w:szCs w:val="27"/>
        </w:rPr>
        <w:t>Кроме того, работает круглосуто</w:t>
      </w:r>
      <w:r w:rsidR="008310F3">
        <w:rPr>
          <w:rFonts w:ascii="Times New Roman" w:hAnsi="Times New Roman"/>
          <w:sz w:val="27"/>
          <w:szCs w:val="27"/>
        </w:rPr>
        <w:t>чный телефон доверия: 97-77-57.</w:t>
      </w:r>
      <w:r w:rsidRPr="008310F3">
        <w:rPr>
          <w:rFonts w:ascii="Times New Roman" w:hAnsi="Times New Roman"/>
          <w:sz w:val="27"/>
          <w:szCs w:val="27"/>
        </w:rPr>
        <w:tab/>
      </w:r>
    </w:p>
    <w:p w:rsidR="000A3037" w:rsidRPr="008310F3" w:rsidRDefault="000A3037" w:rsidP="000F2975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0A3037" w:rsidRPr="008310F3" w:rsidSect="006E677E">
      <w:headerReference w:type="default" r:id="rId6"/>
      <w:type w:val="continuous"/>
      <w:pgSz w:w="11905" w:h="16837"/>
      <w:pgMar w:top="541" w:right="567" w:bottom="851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5A" w:rsidRDefault="007F735A">
      <w:r>
        <w:separator/>
      </w:r>
    </w:p>
  </w:endnote>
  <w:endnote w:type="continuationSeparator" w:id="0">
    <w:p w:rsidR="007F735A" w:rsidRDefault="007F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5A" w:rsidRDefault="007F735A"/>
  </w:footnote>
  <w:footnote w:type="continuationSeparator" w:id="0">
    <w:p w:rsidR="007F735A" w:rsidRDefault="007F73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54C" w:rsidRDefault="003F654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4C0B" w:rsidRPr="00944C0B">
      <w:rPr>
        <w:noProof/>
        <w:lang w:val="ru-RU"/>
      </w:rPr>
      <w:t>2</w:t>
    </w:r>
    <w:r>
      <w:fldChar w:fldCharType="end"/>
    </w:r>
  </w:p>
  <w:p w:rsidR="000A3037" w:rsidRDefault="000A3037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A3037"/>
    <w:rsid w:val="000A3037"/>
    <w:rsid w:val="000D39C0"/>
    <w:rsid w:val="000F2975"/>
    <w:rsid w:val="001D7358"/>
    <w:rsid w:val="002B3D4E"/>
    <w:rsid w:val="003767CD"/>
    <w:rsid w:val="003F654C"/>
    <w:rsid w:val="00615D93"/>
    <w:rsid w:val="006E677E"/>
    <w:rsid w:val="007F735A"/>
    <w:rsid w:val="008310F3"/>
    <w:rsid w:val="00944C0B"/>
    <w:rsid w:val="00A63939"/>
    <w:rsid w:val="00B477E1"/>
    <w:rsid w:val="00BA665B"/>
    <w:rsid w:val="00DC60AA"/>
    <w:rsid w:val="00DE7DB9"/>
    <w:rsid w:val="00E01133"/>
    <w:rsid w:val="00E25703"/>
    <w:rsid w:val="00E66B51"/>
    <w:rsid w:val="00EF4E78"/>
    <w:rsid w:val="00F503DF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1"/>
    <w:locked/>
    <w:rPr>
      <w:rFonts w:ascii="Batang" w:eastAsia="Batang" w:hAnsi="Batang" w:cs="Batang"/>
      <w:spacing w:val="0"/>
      <w:sz w:val="24"/>
      <w:szCs w:val="24"/>
    </w:rPr>
  </w:style>
  <w:style w:type="character" w:customStyle="1" w:styleId="a5">
    <w:name w:val="Колонтитул_"/>
    <w:basedOn w:val="a0"/>
    <w:link w:val="a6"/>
    <w:locked/>
    <w:rPr>
      <w:rFonts w:ascii="Times New Roman" w:hAnsi="Times New Roman" w:cs="Times New Roman"/>
      <w:sz w:val="20"/>
      <w:szCs w:val="20"/>
    </w:rPr>
  </w:style>
  <w:style w:type="character" w:customStyle="1" w:styleId="22pt">
    <w:name w:val="Колонтитул + 22 pt"/>
    <w:basedOn w:val="a5"/>
    <w:rPr>
      <w:rFonts w:ascii="Times New Roman" w:hAnsi="Times New Roman" w:cs="Times New Roman"/>
      <w:sz w:val="44"/>
      <w:szCs w:val="44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firstLine="720"/>
      <w:jc w:val="both"/>
    </w:pPr>
    <w:rPr>
      <w:rFonts w:ascii="Batang" w:eastAsia="Batang" w:hAnsi="Batang" w:cs="Batang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F65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654C"/>
    <w:rPr>
      <w:rFonts w:cs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3F65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F654C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Коля</cp:lastModifiedBy>
  <cp:revision>2</cp:revision>
  <cp:lastPrinted>2020-12-08T17:16:00Z</cp:lastPrinted>
  <dcterms:created xsi:type="dcterms:W3CDTF">2020-12-16T17:54:00Z</dcterms:created>
  <dcterms:modified xsi:type="dcterms:W3CDTF">2020-12-16T17:54:00Z</dcterms:modified>
</cp:coreProperties>
</file>